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134C" w14:textId="72845C34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21960">
        <w:t>5</w:t>
      </w:r>
      <w:bookmarkEnd w:id="0"/>
      <w:bookmarkEnd w:id="1"/>
      <w:r w:rsidR="005F392C">
        <w:t>4283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31809D55" w14:textId="77777777" w:rsidTr="00647D10">
        <w:trPr>
          <w:trHeight w:val="927"/>
        </w:trPr>
        <w:tc>
          <w:tcPr>
            <w:tcW w:w="4590" w:type="dxa"/>
          </w:tcPr>
          <w:bookmarkStart w:id="2" w:name="DocumentStyle"/>
          <w:p w14:paraId="7CFC408B" w14:textId="77777777" w:rsidR="00E710D3" w:rsidRPr="00E710D3" w:rsidRDefault="00A307DE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D37CE639424541BC8B1EBCA680E8E338"/>
                </w:placeholder>
                <w15:appearance w15:val="hidden"/>
              </w:sdtPr>
              <w:sdtEndPr/>
              <w:sdtContent>
                <w:r w:rsidR="00621960">
                  <w:rPr>
                    <w:b/>
                    <w:caps/>
                    <w:szCs w:val="20"/>
                  </w:rPr>
                  <w:t>PETITION OF SJWTX, INC.DBA CANYON LAKE WATER SERVICE COMPANY AND SAN ANTONIO WATER SYSTEM FOR APPROVAL OF A SERVICE AREA CONTRACT UNDER TEXAS WATER CODE § 13.248 AND TO AMEND CERTIFICATES OF CONVENIENCE AND NECESSITY IN KENDALL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74451119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ADEEF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B5F99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35BB20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58923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7EE2EC8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859096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08B3D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E827C7" w14:textId="77777777" w:rsidR="00DA790F" w:rsidRPr="008647EB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74AF3F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7EB33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4AED07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2084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088B676" w14:textId="77777777" w:rsidR="00DA790F" w:rsidRPr="008647EB" w:rsidRDefault="00B3555C" w:rsidP="008C04AB">
      <w:pPr>
        <w:pStyle w:val="CaseCaption"/>
      </w:pPr>
      <w:r w:rsidRPr="00B3555C">
        <w:t>COMMISSION STAFF’S REQUEST FOR EXTENSION</w:t>
      </w:r>
    </w:p>
    <w:p w14:paraId="07CCA609" w14:textId="6FB4411B" w:rsidR="00F54DF7" w:rsidRDefault="00B3555C" w:rsidP="00F54DF7">
      <w:pPr>
        <w:pStyle w:val="Paragraph"/>
        <w:rPr>
          <w:iCs/>
        </w:rPr>
      </w:pPr>
      <w:r w:rsidRPr="008B2C76">
        <w:t xml:space="preserve">On </w:t>
      </w:r>
      <w:r w:rsidR="00621960">
        <w:t>October 28, 2022</w:t>
      </w:r>
      <w:r w:rsidRPr="008B2C76">
        <w:t xml:space="preserve">, </w:t>
      </w:r>
      <w:r w:rsidR="00621960">
        <w:t>SJWTX, Inc. DB</w:t>
      </w:r>
      <w:r w:rsidR="00FE0A4C">
        <w:t>A</w:t>
      </w:r>
      <w:r w:rsidR="00621960">
        <w:t xml:space="preserve"> Canyon Lake Water Service Company and San Antonio Water System</w:t>
      </w:r>
      <w:r>
        <w:t xml:space="preserve"> (</w:t>
      </w:r>
      <w:r w:rsidR="00621960">
        <w:t>Applicants</w:t>
      </w:r>
      <w:r>
        <w:t>) filed an application</w:t>
      </w:r>
      <w:r w:rsidRPr="00E121CF">
        <w:t xml:space="preserve"> </w:t>
      </w:r>
      <w:r w:rsidR="00621960">
        <w:t>for approval of a service-area contract under Texas Water Code § 13.248 and to amend a certificate of convenience and necessity</w:t>
      </w:r>
      <w:r w:rsidRPr="00E121CF">
        <w:t xml:space="preserve"> in </w:t>
      </w:r>
      <w:r w:rsidR="00621960" w:rsidRPr="00621960">
        <w:t xml:space="preserve">Kendall </w:t>
      </w:r>
      <w:r w:rsidRPr="00621960">
        <w:t>County.</w:t>
      </w:r>
    </w:p>
    <w:p w14:paraId="510A6097" w14:textId="6BF79BE4" w:rsidR="00F54DF7" w:rsidRDefault="00F54DF7" w:rsidP="00F54DF7">
      <w:pPr>
        <w:pStyle w:val="Paragraph"/>
      </w:pPr>
      <w:r>
        <w:rPr>
          <w:iCs/>
        </w:rPr>
        <w:t xml:space="preserve">On </w:t>
      </w:r>
      <w:r w:rsidR="00621960">
        <w:rPr>
          <w:iCs/>
        </w:rPr>
        <w:t>October 31,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621960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621960">
        <w:t>file comments on the administrative completeness of the petition, comments on notice, and propose a procedural schedule</w:t>
      </w:r>
      <w:r>
        <w:t xml:space="preserve"> by </w:t>
      </w:r>
      <w:r w:rsidR="00621960">
        <w:t>November 28, 2022</w:t>
      </w:r>
      <w:r>
        <w:t>. Therefore, this pleading is timely filed.</w:t>
      </w:r>
    </w:p>
    <w:p w14:paraId="162858F9" w14:textId="77777777" w:rsidR="00B3555C" w:rsidRPr="004B6D44" w:rsidRDefault="00B3555C" w:rsidP="00B3555C">
      <w:pPr>
        <w:pStyle w:val="Paragraph"/>
        <w:spacing w:line="240" w:lineRule="auto"/>
        <w:rPr>
          <w:iCs/>
        </w:rPr>
      </w:pPr>
    </w:p>
    <w:p w14:paraId="24EA1350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after="0"/>
        <w:ind w:left="0" w:firstLine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42F3A926" w14:textId="1C897656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>Pursuant to 16 TAC § 22.4(b), a party may request that the time allowed for the filing of any documents be extended for good cause.</w:t>
      </w:r>
      <w:r w:rsidR="000026CB">
        <w:rPr>
          <w:szCs w:val="20"/>
        </w:rPr>
        <w:t xml:space="preserve"> Staff is working with Applicants to resolve deficiencies in the application.</w:t>
      </w:r>
      <w:r w:rsidRPr="00B3555C">
        <w:rPr>
          <w:szCs w:val="20"/>
        </w:rPr>
        <w:t xml:space="preserve"> Staff respectfully requests an extension of time until </w:t>
      </w:r>
      <w:r w:rsidR="00621960">
        <w:rPr>
          <w:szCs w:val="20"/>
        </w:rPr>
        <w:t>December</w:t>
      </w:r>
      <w:r w:rsidR="000026CB">
        <w:rPr>
          <w:szCs w:val="20"/>
        </w:rPr>
        <w:t> </w:t>
      </w:r>
      <w:r w:rsidR="00621960">
        <w:rPr>
          <w:szCs w:val="20"/>
        </w:rPr>
        <w:t>2,</w:t>
      </w:r>
      <w:r w:rsidR="000026CB">
        <w:rPr>
          <w:szCs w:val="20"/>
        </w:rPr>
        <w:t> </w:t>
      </w:r>
      <w:r w:rsidR="00621960">
        <w:rPr>
          <w:szCs w:val="20"/>
        </w:rPr>
        <w:t>2022</w:t>
      </w:r>
      <w:r w:rsidRPr="00B3555C">
        <w:rPr>
          <w:szCs w:val="20"/>
        </w:rPr>
        <w:t xml:space="preserve"> for further review on the Application.</w:t>
      </w:r>
    </w:p>
    <w:p w14:paraId="18ACDC6A" w14:textId="77777777" w:rsidR="00B3555C" w:rsidRPr="00B3555C" w:rsidRDefault="00B3555C" w:rsidP="00B3555C">
      <w:pPr>
        <w:spacing w:after="0" w:line="240" w:lineRule="auto"/>
        <w:ind w:firstLine="0"/>
        <w:outlineLvl w:val="3"/>
        <w:rPr>
          <w:szCs w:val="20"/>
        </w:rPr>
      </w:pPr>
    </w:p>
    <w:p w14:paraId="3A909E88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line="240" w:lineRule="auto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591EA0F2" w14:textId="71328A10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 w:rsidR="00621960">
        <w:rPr>
          <w:szCs w:val="20"/>
        </w:rPr>
        <w:t>December</w:t>
      </w:r>
      <w:r w:rsidR="000026CB">
        <w:rPr>
          <w:szCs w:val="20"/>
        </w:rPr>
        <w:t> </w:t>
      </w:r>
      <w:r w:rsidR="00621960">
        <w:rPr>
          <w:szCs w:val="20"/>
        </w:rPr>
        <w:t>2,</w:t>
      </w:r>
      <w:r w:rsidR="000026CB">
        <w:rPr>
          <w:szCs w:val="20"/>
        </w:rPr>
        <w:t> </w:t>
      </w:r>
      <w:r w:rsidR="00621960">
        <w:rPr>
          <w:szCs w:val="20"/>
        </w:rPr>
        <w:t>2022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 xml:space="preserve">file </w:t>
      </w:r>
      <w:r w:rsidR="00621960">
        <w:t>comments on the administrative completeness of the petition, comments on notice, and propose a procedural schedule</w:t>
      </w:r>
      <w:r w:rsidRPr="00B3555C">
        <w:rPr>
          <w:szCs w:val="20"/>
        </w:rPr>
        <w:t>.</w:t>
      </w:r>
    </w:p>
    <w:p w14:paraId="07114014" w14:textId="2CEC2F8B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A307DE">
        <w:rPr>
          <w:noProof/>
        </w:rPr>
        <w:t>November 28, 2022</w:t>
      </w:r>
      <w:r w:rsidRPr="00B3555C">
        <w:fldChar w:fldCharType="end"/>
      </w:r>
    </w:p>
    <w:p w14:paraId="3BD402C7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4F7B5905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4A12EEA8" w14:textId="77777777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>Respectfully Submitted,</w:t>
      </w:r>
    </w:p>
    <w:p w14:paraId="535A74B4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503BF6C8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77724E2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Keith Rogas</w:t>
      </w:r>
    </w:p>
    <w:p w14:paraId="20CEBDDB" w14:textId="77777777" w:rsidR="00B3555C" w:rsidRPr="00B3555C" w:rsidRDefault="00B3555C" w:rsidP="00B3555C">
      <w:pPr>
        <w:keepNext/>
        <w:spacing w:after="0" w:line="240" w:lineRule="auto"/>
        <w:ind w:left="4320" w:firstLine="0"/>
        <w:jc w:val="left"/>
        <w:rPr>
          <w:szCs w:val="20"/>
        </w:rPr>
      </w:pPr>
      <w:r w:rsidRPr="00B3555C">
        <w:rPr>
          <w:szCs w:val="20"/>
        </w:rPr>
        <w:t xml:space="preserve">Division Director </w:t>
      </w:r>
    </w:p>
    <w:p w14:paraId="36564689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6DCD6A7" w14:textId="3AE77F53" w:rsidR="00B3555C" w:rsidRPr="00B3555C" w:rsidRDefault="0049643A" w:rsidP="00B3555C">
      <w:pPr>
        <w:keepNext/>
        <w:spacing w:after="0" w:line="240" w:lineRule="auto"/>
        <w:ind w:left="4320" w:firstLine="0"/>
        <w:rPr>
          <w:snapToGrid w:val="0"/>
        </w:rPr>
      </w:pPr>
      <w:r>
        <w:rPr>
          <w:snapToGrid w:val="0"/>
        </w:rPr>
        <w:t>Sneha Patel</w:t>
      </w:r>
    </w:p>
    <w:p w14:paraId="01239931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napToGrid w:val="0"/>
        </w:rPr>
      </w:pPr>
      <w:r w:rsidRPr="00B3555C">
        <w:rPr>
          <w:snapToGrid w:val="0"/>
        </w:rPr>
        <w:t>Managing Attorney</w:t>
      </w:r>
    </w:p>
    <w:p w14:paraId="4DB89C14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napToGrid w:val="0"/>
        </w:rPr>
      </w:pPr>
    </w:p>
    <w:p w14:paraId="3E489CB5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napToGrid w:val="0"/>
        </w:rPr>
      </w:pPr>
    </w:p>
    <w:p w14:paraId="02B0B136" w14:textId="5E0C6233" w:rsidR="00B3555C" w:rsidRPr="00B3555C" w:rsidRDefault="00B3555C" w:rsidP="00B3555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B3555C">
        <w:rPr>
          <w:u w:val="single"/>
        </w:rPr>
        <w:t xml:space="preserve">_/s/ </w:t>
      </w:r>
      <w:r w:rsidR="0049643A">
        <w:rPr>
          <w:u w:val="single"/>
        </w:rPr>
        <w:t>Mildred Anaele</w:t>
      </w:r>
      <w:r w:rsidRPr="00B3555C">
        <w:rPr>
          <w:u w:val="single"/>
        </w:rPr>
        <w:tab/>
      </w:r>
      <w:r w:rsidRPr="00B3555C">
        <w:rPr>
          <w:u w:val="single"/>
        </w:rPr>
        <w:tab/>
      </w:r>
    </w:p>
    <w:p w14:paraId="4F8B15D8" w14:textId="19F4160D" w:rsidR="00B3555C" w:rsidRPr="00B3555C" w:rsidRDefault="0049643A" w:rsidP="00B3555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Mildred Anaele</w:t>
      </w:r>
    </w:p>
    <w:p w14:paraId="25D1E646" w14:textId="43FEAF5D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State Bar No. 24</w:t>
      </w:r>
      <w:r w:rsidR="0049643A">
        <w:rPr>
          <w:szCs w:val="20"/>
        </w:rPr>
        <w:t>100119</w:t>
      </w:r>
    </w:p>
    <w:p w14:paraId="007BDE01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1701 N. Congress Avenue</w:t>
      </w:r>
    </w:p>
    <w:p w14:paraId="2B008649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P.O. Box 13326</w:t>
      </w:r>
    </w:p>
    <w:p w14:paraId="4E2C61A8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Austin, Texas 78711-3326</w:t>
      </w:r>
    </w:p>
    <w:p w14:paraId="17AB45C9" w14:textId="1C9A56EF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(512) 936-7</w:t>
      </w:r>
      <w:r w:rsidR="0049643A">
        <w:rPr>
          <w:szCs w:val="20"/>
        </w:rPr>
        <w:t>345</w:t>
      </w:r>
    </w:p>
    <w:p w14:paraId="20A0E06D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(512) 936-7268 (facsimile)</w:t>
      </w:r>
    </w:p>
    <w:p w14:paraId="56CE761C" w14:textId="6805C1A0" w:rsidR="00B3555C" w:rsidRPr="00B3555C" w:rsidRDefault="0049643A" w:rsidP="00B3555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Mildred.Anaele</w:t>
      </w:r>
      <w:r w:rsidR="00B3555C" w:rsidRPr="00B3555C">
        <w:rPr>
          <w:szCs w:val="20"/>
        </w:rPr>
        <w:t>@puc.texas.gov</w:t>
      </w:r>
    </w:p>
    <w:p w14:paraId="4995F912" w14:textId="77777777" w:rsidR="00DA790F" w:rsidRDefault="00DA790F" w:rsidP="0051021C">
      <w:pPr>
        <w:pStyle w:val="Paragraph"/>
      </w:pPr>
    </w:p>
    <w:p w14:paraId="19810CC5" w14:textId="77777777" w:rsidR="0059201D" w:rsidRPr="0051021C" w:rsidRDefault="0059201D" w:rsidP="0051021C">
      <w:pPr>
        <w:pStyle w:val="Paragraph"/>
      </w:pPr>
    </w:p>
    <w:p w14:paraId="06D3A442" w14:textId="0EE6EB45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A307DE" w:rsidRPr="00EF7381">
        <w:t>Docket</w:t>
      </w:r>
      <w:r w:rsidR="00A307DE" w:rsidRPr="00D92C94">
        <w:t xml:space="preserve"> No</w:t>
      </w:r>
      <w:r w:rsidR="00A307DE" w:rsidRPr="008647EB">
        <w:t>.</w:t>
      </w:r>
      <w:r w:rsidR="00A307DE">
        <w:t xml:space="preserve"> 5</w:t>
      </w:r>
      <w:r w:rsidRPr="007E3A22">
        <w:rPr>
          <w:bCs/>
        </w:rPr>
        <w:fldChar w:fldCharType="end"/>
      </w:r>
    </w:p>
    <w:p w14:paraId="00511E6B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308A951" w14:textId="35502365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A40515">
        <w:t xml:space="preserve"> </w:t>
      </w:r>
      <w:r w:rsidR="00647D10">
        <w:fldChar w:fldCharType="begin"/>
      </w:r>
      <w:r w:rsidR="00647D10">
        <w:instrText xml:space="preserve"> DATE \@ "MMMM d, yyyy" </w:instrText>
      </w:r>
      <w:r w:rsidR="00647D10">
        <w:fldChar w:fldCharType="separate"/>
      </w:r>
      <w:r w:rsidR="00A307DE">
        <w:rPr>
          <w:noProof/>
        </w:rPr>
        <w:t>November 28, 2022</w:t>
      </w:r>
      <w:r w:rsidR="00647D10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E5455FA" w14:textId="77777777" w:rsidR="00B3555C" w:rsidRPr="008647EB" w:rsidRDefault="00B3555C" w:rsidP="00553B64">
      <w:pPr>
        <w:pStyle w:val="Paragraph"/>
        <w:keepNext/>
        <w:keepLines/>
      </w:pPr>
    </w:p>
    <w:p w14:paraId="44733FF8" w14:textId="3FE1F6CF" w:rsidR="00B3555C" w:rsidRPr="00B3555C" w:rsidRDefault="00B3555C" w:rsidP="00B3555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B3555C">
        <w:rPr>
          <w:u w:val="single"/>
        </w:rPr>
        <w:t xml:space="preserve">_/s/ </w:t>
      </w:r>
      <w:r w:rsidR="0049643A">
        <w:rPr>
          <w:u w:val="single"/>
        </w:rPr>
        <w:t>Mildred Anaele</w:t>
      </w:r>
      <w:r w:rsidRPr="00B3555C">
        <w:rPr>
          <w:u w:val="single"/>
        </w:rPr>
        <w:tab/>
      </w:r>
      <w:r w:rsidRPr="00B3555C">
        <w:rPr>
          <w:u w:val="single"/>
        </w:rPr>
        <w:tab/>
      </w:r>
    </w:p>
    <w:p w14:paraId="1469F95E" w14:textId="5AC63B50" w:rsidR="00B3555C" w:rsidRPr="00B3555C" w:rsidRDefault="0049643A" w:rsidP="00B3555C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Mildred Anaele</w:t>
      </w:r>
    </w:p>
    <w:p w14:paraId="409050AF" w14:textId="77777777" w:rsidR="00DA790F" w:rsidRPr="00893EAC" w:rsidRDefault="00DA790F" w:rsidP="00B3555C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EACA" w14:textId="77777777" w:rsidR="00621960" w:rsidRDefault="00621960">
      <w:pPr>
        <w:spacing w:after="0" w:line="240" w:lineRule="auto"/>
      </w:pPr>
      <w:r>
        <w:separator/>
      </w:r>
    </w:p>
  </w:endnote>
  <w:endnote w:type="continuationSeparator" w:id="0">
    <w:p w14:paraId="1A033034" w14:textId="77777777" w:rsidR="00621960" w:rsidRDefault="0062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FDC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CF127D" w14:textId="77777777" w:rsidR="00071BFA" w:rsidRDefault="00071BFA" w:rsidP="008016FB">
    <w:pPr>
      <w:pStyle w:val="Footer"/>
    </w:pPr>
  </w:p>
  <w:p w14:paraId="6E0512A9" w14:textId="77777777" w:rsidR="00071BFA" w:rsidRDefault="00071BFA" w:rsidP="008016FB"/>
  <w:p w14:paraId="53A9D8A7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B50B" w14:textId="77777777" w:rsidR="00621960" w:rsidRDefault="00621960">
      <w:pPr>
        <w:spacing w:after="0" w:line="240" w:lineRule="auto"/>
      </w:pPr>
      <w:r>
        <w:separator/>
      </w:r>
    </w:p>
  </w:footnote>
  <w:footnote w:type="continuationSeparator" w:id="0">
    <w:p w14:paraId="52D106A7" w14:textId="77777777" w:rsidR="00621960" w:rsidRDefault="00621960">
      <w:pPr>
        <w:spacing w:after="0" w:line="240" w:lineRule="auto"/>
      </w:pPr>
      <w:r>
        <w:continuationSeparator/>
      </w:r>
    </w:p>
  </w:footnote>
  <w:footnote w:type="continuationNotice" w:id="1">
    <w:p w14:paraId="67471310" w14:textId="77777777" w:rsidR="00621960" w:rsidRDefault="006219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71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1"/>
  </w:num>
  <w:num w:numId="2">
    <w:abstractNumId w:val="28"/>
  </w:num>
  <w:num w:numId="3">
    <w:abstractNumId w:val="17"/>
  </w:num>
  <w:num w:numId="4">
    <w:abstractNumId w:val="13"/>
  </w:num>
  <w:num w:numId="5">
    <w:abstractNumId w:val="27"/>
  </w:num>
  <w:num w:numId="6">
    <w:abstractNumId w:val="26"/>
  </w:num>
  <w:num w:numId="7">
    <w:abstractNumId w:val="18"/>
  </w:num>
  <w:num w:numId="8">
    <w:abstractNumId w:val="19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6"/>
  </w:num>
  <w:num w:numId="25">
    <w:abstractNumId w:val="20"/>
  </w:num>
  <w:num w:numId="26">
    <w:abstractNumId w:val="14"/>
  </w:num>
  <w:num w:numId="27">
    <w:abstractNumId w:val="24"/>
  </w:num>
  <w:num w:numId="28">
    <w:abstractNumId w:val="1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60"/>
    <w:rsid w:val="000008E2"/>
    <w:rsid w:val="0000107F"/>
    <w:rsid w:val="000026CB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DDF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8F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657F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3A"/>
    <w:rsid w:val="004964B1"/>
    <w:rsid w:val="004978DB"/>
    <w:rsid w:val="004A123E"/>
    <w:rsid w:val="004A25AE"/>
    <w:rsid w:val="004A4C04"/>
    <w:rsid w:val="004B436A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2C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960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123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7AB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A4C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1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7CE639424541BC8B1EBCA680E8E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3DD89-A14B-4C39-A3BE-7486B89DBE4B}"/>
      </w:docPartPr>
      <w:docPartBody>
        <w:p w:rsidR="00A351FA" w:rsidRDefault="00A351FA">
          <w:pPr>
            <w:pStyle w:val="D37CE639424541BC8B1EBCA680E8E338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FA"/>
    <w:rsid w:val="00A3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51FA"/>
    <w:rPr>
      <w:color w:val="808080"/>
    </w:rPr>
  </w:style>
  <w:style w:type="paragraph" w:customStyle="1" w:styleId="D37CE639424541BC8B1EBCA680E8E338">
    <w:name w:val="D37CE639424541BC8B1EBCA680E8E3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Manager/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2022-11-28T15:07:00Z</dcterms:created>
  <dcterms:modified xsi:type="dcterms:W3CDTF">2022-11-28T16:17:00Z</dcterms:modified>
</cp:coreProperties>
</file>